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Information About Non-Discrimination and Accessibility Requirements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Discrimination Is Against the Law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" w:line="360" w:lineRule="auto"/>
        <w:ind w:left="120" w:right="15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Orlando Orthopaedic Outpatient Surgery Center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complies with federal civil rights laws and does not discriminate on grounds of race, color, nationality, age, disability or sex.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Orlando Orthopaedic Outpatient Surgery Center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does not exclude persons nor treats them differently because of their ethnic origin, color, nationality, age, disability or sex.</w:t>
      </w:r>
    </w:p>
    <w:p w:rsidR="00000000" w:rsidDel="00000000" w:rsidP="00000000" w:rsidRDefault="00000000" w:rsidRPr="00000000" w14:paraId="00000005">
      <w:pPr>
        <w:spacing w:after="0" w:before="1" w:line="360" w:lineRule="auto"/>
        <w:ind w:left="120" w:right="15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8" w:line="360" w:lineRule="auto"/>
        <w:ind w:left="839" w:right="709" w:hanging="65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Orlando Orthopaedic Outpatient Surgery Center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Provides free services and assistance to persons with disabilities to communicate effectively with us, thru the following:</w:t>
      </w:r>
    </w:p>
    <w:p w:rsidR="00000000" w:rsidDel="00000000" w:rsidP="00000000" w:rsidRDefault="00000000" w:rsidRPr="00000000" w14:paraId="00000008">
      <w:pPr>
        <w:spacing w:after="0" w:before="8" w:line="360" w:lineRule="auto"/>
        <w:ind w:left="839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○ Sign language interpreters trained.</w:t>
      </w:r>
    </w:p>
    <w:p w:rsidR="00000000" w:rsidDel="00000000" w:rsidP="00000000" w:rsidRDefault="00000000" w:rsidRPr="00000000" w14:paraId="00000009">
      <w:pPr>
        <w:spacing w:after="0" w:line="360" w:lineRule="auto"/>
        <w:ind w:left="1710" w:right="706" w:hanging="1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○ Information written in other formats (large print, audio formats electronic accessible, other formats) </w:t>
      </w:r>
    </w:p>
    <w:p w:rsidR="00000000" w:rsidDel="00000000" w:rsidP="00000000" w:rsidRDefault="00000000" w:rsidRPr="00000000" w14:paraId="0000000A">
      <w:pPr>
        <w:spacing w:after="0" w:before="8" w:line="360" w:lineRule="auto"/>
        <w:ind w:left="119" w:right="544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Provides free language services to people whose first language is not English, as the following: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 trained.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Information written in other languages.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Language Interpretation Service via Phone, video or in-person</w:t>
      </w:r>
    </w:p>
    <w:p w:rsidR="00000000" w:rsidDel="00000000" w:rsidP="00000000" w:rsidRDefault="00000000" w:rsidRPr="00000000" w14:paraId="0000000E">
      <w:pPr>
        <w:spacing w:after="0" w:before="1" w:line="360" w:lineRule="auto"/>
        <w:ind w:left="118" w:right="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believe that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Orlando Orthopaedic Outpatient Surgery Center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has not provided these services or discriminated against you otherwise on grounds of ethnic origin, color, nationality, age, disability or sex, you can file a grievance to the following person: </w:t>
      </w:r>
    </w:p>
    <w:p w:rsidR="00000000" w:rsidDel="00000000" w:rsidP="00000000" w:rsidRDefault="00000000" w:rsidRPr="00000000" w14:paraId="0000000F">
      <w:pPr>
        <w:spacing w:after="0" w:before="1" w:line="360" w:lineRule="auto"/>
        <w:ind w:left="118" w:right="86" w:firstLine="71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557" w:right="86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Teri Collard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MSN, RN, CSSM, CNOR; Nurse Administrator by mail at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557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 W. Crystal Lake Street, Suite 300, Orlando, FL  32806,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557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phone at (407) 608-6828.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557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 via email at tcollard@orlandoorthoasc.com.</w:t>
      </w:r>
    </w:p>
    <w:p w:rsidR="00000000" w:rsidDel="00000000" w:rsidP="00000000" w:rsidRDefault="00000000" w:rsidRPr="00000000" w14:paraId="00000014">
      <w:pPr>
        <w:spacing w:after="0" w:before="1" w:line="360" w:lineRule="auto"/>
        <w:ind w:left="118" w:right="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can file the claim in person or by mail, fax or email.  If you need assistance doing so, please contact Teri Collard.</w:t>
      </w:r>
    </w:p>
    <w:p w:rsidR="00000000" w:rsidDel="00000000" w:rsidP="00000000" w:rsidRDefault="00000000" w:rsidRPr="00000000" w14:paraId="00000015">
      <w:pPr>
        <w:spacing w:after="0" w:before="1" w:line="360" w:lineRule="auto"/>
        <w:ind w:left="118" w:right="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1557" w:right="152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can also file a civil rights complaint to the Office for Civil Rights of the Department of Health and Human Services from us electronically through Office for Civil Rights Complaint Portal, available at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https://ocrportal.hhs.gov/ocr/portal/lobby.jsf,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1557" w:right="152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mail to the following address or by phone at the numbers listed below: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2160" w:right="50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U.S. Department of Health and Human Services 200 Independence Avenue, SW</w:t>
      </w:r>
    </w:p>
    <w:p w:rsidR="00000000" w:rsidDel="00000000" w:rsidP="00000000" w:rsidRDefault="00000000" w:rsidRPr="00000000" w14:paraId="00000019">
      <w:pPr>
        <w:spacing w:after="0" w:before="9" w:line="360" w:lineRule="auto"/>
        <w:ind w:left="2160" w:right="67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Room 509F, HHH     Building, Washington DC 20201</w:t>
      </w:r>
    </w:p>
    <w:p w:rsidR="00000000" w:rsidDel="00000000" w:rsidP="00000000" w:rsidRDefault="00000000" w:rsidRPr="00000000" w14:paraId="0000001A">
      <w:pPr>
        <w:spacing w:after="0" w:before="9" w:line="360" w:lineRule="auto"/>
        <w:ind w:left="1559" w:firstLine="6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1-800-368-1019, 800-537-7697 (TDD)</w:t>
      </w:r>
    </w:p>
    <w:p w:rsidR="00000000" w:rsidDel="00000000" w:rsidP="00000000" w:rsidRDefault="00000000" w:rsidRPr="00000000" w14:paraId="0000001B">
      <w:pPr>
        <w:spacing w:after="0" w:line="360" w:lineRule="auto"/>
        <w:ind w:left="120" w:firstLine="0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can get the forms of claims on the web site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http://www.hhs.gov/ocr/office/file/index.html.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5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7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9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1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3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5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7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9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1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ssl.translatoruser.net/bv.aspx?from=es&amp;to=en&amp;a=https%3A%2F%2Focrportal.hhs.gov%2Focr%2Fportal%2Flobby.jsf" TargetMode="External"/><Relationship Id="rId7" Type="http://schemas.openxmlformats.org/officeDocument/2006/relationships/hyperlink" Target="https://ssl.translatoruser.net/bv.aspx?from=es&amp;to=en&amp;a=http%3A%2F%2Fwww.hhs.gov%2Focr%2Foffice%2Ffile%2Findex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